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Файловые системы. Типы файловых систем</w:t>
      </w:r>
    </w:p>
    <w:p w:rsidR="00127402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Основные составляющие процесса сопровождения.</w:t>
      </w:r>
    </w:p>
    <w:p w:rsidR="0089576D" w:rsidRPr="0089576D" w:rsidRDefault="0089576D" w:rsidP="0089576D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Классификация </w:t>
      </w:r>
      <w:proofErr w:type="gramStart"/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прикладного</w:t>
      </w:r>
      <w:proofErr w:type="gramEnd"/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программного обеспечение.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чем состоят назначение и задачи администрирования?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Средства</w:t>
      </w:r>
      <w:proofErr w:type="gramEnd"/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входящие в состав инструментального программного обеспечения.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чем заключается суть процесса администрирования пользователей.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Программная конфигурация компьютера 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Перечислите задачи управления профилями пользователей</w:t>
      </w: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Лицензионное право. Виды программного обеспечения по лицензиям.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Назовите достоинства и недостатки удаленного доступа.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Функции операционной системы.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Каковы преимущества организации протокола TCP/IP.</w:t>
      </w:r>
    </w:p>
    <w:p w:rsidR="0089576D" w:rsidRPr="0089576D" w:rsidRDefault="0089576D" w:rsidP="0089576D">
      <w:pPr>
        <w:pStyle w:val="12"/>
        <w:keepNext/>
        <w:keepLines/>
        <w:widowControl/>
        <w:numPr>
          <w:ilvl w:val="0"/>
          <w:numId w:val="23"/>
        </w:numPr>
        <w:suppressAutoHyphens/>
        <w:spacing w:line="240" w:lineRule="auto"/>
        <w:jc w:val="both"/>
        <w:rPr>
          <w:rFonts w:ascii="Times New Roman" w:hAnsi="Times New Roman"/>
          <w:b w:val="0"/>
          <w:color w:val="000000"/>
          <w:sz w:val="28"/>
          <w:szCs w:val="28"/>
          <w:lang w:bidi="ru-RU"/>
        </w:rPr>
      </w:pPr>
      <w:r w:rsidRPr="0089576D">
        <w:rPr>
          <w:rFonts w:ascii="Times New Roman" w:eastAsia="Times New Roman" w:hAnsi="Times New Roman"/>
          <w:b w:val="0"/>
          <w:color w:val="000000"/>
          <w:sz w:val="28"/>
          <w:szCs w:val="28"/>
          <w:lang w:bidi="ru-RU"/>
        </w:rPr>
        <w:t xml:space="preserve">Как происходит загрузка BIOS </w:t>
      </w:r>
      <w:proofErr w:type="spellStart"/>
      <w:r w:rsidRPr="0089576D">
        <w:rPr>
          <w:rFonts w:ascii="Times New Roman" w:eastAsia="Times New Roman" w:hAnsi="Times New Roman"/>
          <w:b w:val="0"/>
          <w:color w:val="000000"/>
          <w:sz w:val="28"/>
          <w:szCs w:val="28"/>
          <w:lang w:bidi="ru-RU"/>
        </w:rPr>
        <w:t>Setup</w:t>
      </w:r>
      <w:proofErr w:type="spellEnd"/>
      <w:r w:rsidRPr="0089576D">
        <w:rPr>
          <w:rFonts w:ascii="Times New Roman" w:eastAsia="Times New Roman" w:hAnsi="Times New Roman"/>
          <w:b w:val="0"/>
          <w:color w:val="000000"/>
          <w:sz w:val="28"/>
          <w:szCs w:val="28"/>
          <w:lang w:bidi="ru-RU"/>
        </w:rPr>
        <w:t>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вычислительной техники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Каковы понятие и назначение операционной системы.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Техническое обслуживание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Назовите основные части операционной системы.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Типовая система технического обслуживания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Охарактеризуйте UNIX-подобные операционные системы.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Типовая система профилактического обслуживания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Охарактеризуйте ОС Windows.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Профилактические мероприятия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Каковы понятие и функции сетевой операционной системы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Активная и пассивная профилактики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Какие имеются утилиты для настройки операционной системы.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 автоматизированного </w:t>
      </w:r>
      <w:proofErr w:type="gramStart"/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неисправностями СВТ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Понятие, назначение и принцип работы драйвера.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Процедура </w:t>
      </w: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POST</w:t>
      </w: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Дайте понятие и перечислите функции утилит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автоматического восстановления.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 классифицируются программы техобслуживания и диагностики.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Консоль восстановления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Текстовые редакторы и текстовые процессоры.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Утилита </w:t>
      </w:r>
      <w:proofErr w:type="spellStart"/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NTBackup</w:t>
      </w:r>
      <w:proofErr w:type="spellEnd"/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 классифицируется прикладное программное обеспечение?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автоматического диагностирования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чем заключаются возможности и функции СУБД.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программного контроля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Дайте сравнительную характеристику графических редакторов.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аппаратного контроля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Каковы назначение и виды HTML-редакторов?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комбинированного контроля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Назовите способы защиты программных продуктов.</w:t>
      </w:r>
    </w:p>
    <w:p w:rsidR="0089576D" w:rsidRPr="0089576D" w:rsidRDefault="0089576D" w:rsidP="0089576D">
      <w:pPr>
        <w:pStyle w:val="ab"/>
        <w:numPr>
          <w:ilvl w:val="0"/>
          <w:numId w:val="23"/>
        </w:numPr>
        <w:jc w:val="both"/>
        <w:rPr>
          <w:sz w:val="28"/>
          <w:szCs w:val="28"/>
        </w:rPr>
      </w:pPr>
      <w:r w:rsidRPr="0089576D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Диагностические программы общего и специального назначения</w:t>
      </w:r>
    </w:p>
    <w:sectPr w:rsidR="0089576D" w:rsidRPr="0089576D" w:rsidSect="00922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F45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84BFA"/>
    <w:multiLevelType w:val="hybridMultilevel"/>
    <w:tmpl w:val="CFC0A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84E3F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C3909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363950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F65943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225D28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72D25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B13B24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C5417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725893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E342E8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2C711A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65A89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DC1B2B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4D001F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39431F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270B05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4276F5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E57F5D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5A2B59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FE1C29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E2128F"/>
    <w:multiLevelType w:val="hybridMultilevel"/>
    <w:tmpl w:val="A554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7"/>
  </w:num>
  <w:num w:numId="4">
    <w:abstractNumId w:val="2"/>
  </w:num>
  <w:num w:numId="5">
    <w:abstractNumId w:val="8"/>
  </w:num>
  <w:num w:numId="6">
    <w:abstractNumId w:val="22"/>
  </w:num>
  <w:num w:numId="7">
    <w:abstractNumId w:val="6"/>
  </w:num>
  <w:num w:numId="8">
    <w:abstractNumId w:val="20"/>
  </w:num>
  <w:num w:numId="9">
    <w:abstractNumId w:val="14"/>
  </w:num>
  <w:num w:numId="10">
    <w:abstractNumId w:val="21"/>
  </w:num>
  <w:num w:numId="11">
    <w:abstractNumId w:val="4"/>
  </w:num>
  <w:num w:numId="12">
    <w:abstractNumId w:val="3"/>
  </w:num>
  <w:num w:numId="13">
    <w:abstractNumId w:val="15"/>
  </w:num>
  <w:num w:numId="14">
    <w:abstractNumId w:val="10"/>
  </w:num>
  <w:num w:numId="15">
    <w:abstractNumId w:val="16"/>
  </w:num>
  <w:num w:numId="16">
    <w:abstractNumId w:val="17"/>
  </w:num>
  <w:num w:numId="17">
    <w:abstractNumId w:val="11"/>
  </w:num>
  <w:num w:numId="18">
    <w:abstractNumId w:val="5"/>
  </w:num>
  <w:num w:numId="19">
    <w:abstractNumId w:val="0"/>
  </w:num>
  <w:num w:numId="20">
    <w:abstractNumId w:val="9"/>
  </w:num>
  <w:num w:numId="21">
    <w:abstractNumId w:val="12"/>
  </w:num>
  <w:num w:numId="22">
    <w:abstractNumId w:val="13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76D"/>
    <w:rsid w:val="000A0404"/>
    <w:rsid w:val="000D65A2"/>
    <w:rsid w:val="000F35EE"/>
    <w:rsid w:val="001F2EC7"/>
    <w:rsid w:val="002F5FF3"/>
    <w:rsid w:val="00364086"/>
    <w:rsid w:val="006128A0"/>
    <w:rsid w:val="00643E85"/>
    <w:rsid w:val="006974DE"/>
    <w:rsid w:val="007635AD"/>
    <w:rsid w:val="00783CBF"/>
    <w:rsid w:val="00803AF7"/>
    <w:rsid w:val="0089576D"/>
    <w:rsid w:val="008E20DF"/>
    <w:rsid w:val="008F3BCF"/>
    <w:rsid w:val="00922456"/>
    <w:rsid w:val="00AD5DF0"/>
    <w:rsid w:val="00E348C7"/>
    <w:rsid w:val="00FE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6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F5FF3"/>
    <w:pPr>
      <w:spacing w:after="0" w:line="240" w:lineRule="auto"/>
      <w:outlineLvl w:val="0"/>
    </w:pPr>
    <w:rPr>
      <w:rFonts w:ascii="Arial" w:eastAsia="Times New Roman" w:hAnsi="Arial"/>
      <w:b/>
      <w:bCs/>
      <w:color w:val="008AE1"/>
      <w:kern w:val="36"/>
      <w:sz w:val="33"/>
      <w:szCs w:val="33"/>
    </w:rPr>
  </w:style>
  <w:style w:type="paragraph" w:styleId="2">
    <w:name w:val="heading 2"/>
    <w:basedOn w:val="a"/>
    <w:next w:val="a"/>
    <w:link w:val="20"/>
    <w:uiPriority w:val="9"/>
    <w:unhideWhenUsed/>
    <w:qFormat/>
    <w:rsid w:val="002F5FF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F5FF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FF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FF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FF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FF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FF3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FF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F5FF3"/>
    <w:rPr>
      <w:rFonts w:ascii="Arial" w:eastAsia="Times New Roman" w:hAnsi="Arial" w:cs="Times New Roman"/>
      <w:b/>
      <w:bCs/>
      <w:color w:val="008AE1"/>
      <w:kern w:val="36"/>
      <w:sz w:val="33"/>
      <w:szCs w:val="33"/>
    </w:rPr>
  </w:style>
  <w:style w:type="character" w:customStyle="1" w:styleId="20">
    <w:name w:val="Заголовок 2 Знак"/>
    <w:basedOn w:val="a0"/>
    <w:link w:val="2"/>
    <w:uiPriority w:val="9"/>
    <w:rsid w:val="002F5FF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2F5FF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F5FF3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F5FF3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2F5FF3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F5FF3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F5FF3"/>
    <w:rPr>
      <w:rFonts w:ascii="Cambria" w:eastAsia="Times New Roman" w:hAnsi="Cambria" w:cs="Times New Roman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F5FF3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a3">
    <w:name w:val="caption"/>
    <w:basedOn w:val="a"/>
    <w:next w:val="a"/>
    <w:uiPriority w:val="35"/>
    <w:semiHidden/>
    <w:unhideWhenUsed/>
    <w:qFormat/>
    <w:rsid w:val="002F5FF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F5FF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F5FF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6">
    <w:name w:val="Subtitle"/>
    <w:basedOn w:val="a"/>
    <w:next w:val="a"/>
    <w:link w:val="a7"/>
    <w:uiPriority w:val="11"/>
    <w:qFormat/>
    <w:rsid w:val="002F5FF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F5FF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a8">
    <w:name w:val="Strong"/>
    <w:qFormat/>
    <w:rsid w:val="002F5FF3"/>
    <w:rPr>
      <w:b/>
      <w:bCs/>
    </w:rPr>
  </w:style>
  <w:style w:type="character" w:styleId="a9">
    <w:name w:val="Emphasis"/>
    <w:uiPriority w:val="20"/>
    <w:qFormat/>
    <w:rsid w:val="002F5FF3"/>
    <w:rPr>
      <w:i/>
      <w:iCs/>
    </w:rPr>
  </w:style>
  <w:style w:type="paragraph" w:styleId="aa">
    <w:name w:val="No Spacing"/>
    <w:uiPriority w:val="1"/>
    <w:qFormat/>
    <w:rsid w:val="002F5FF3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2F5FF3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2F5FF3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2F5FF3"/>
    <w:rPr>
      <w:i/>
      <w:iCs/>
      <w:color w:val="000000"/>
      <w:sz w:val="22"/>
      <w:szCs w:val="22"/>
      <w:lang w:eastAsia="en-US"/>
    </w:rPr>
  </w:style>
  <w:style w:type="paragraph" w:styleId="ac">
    <w:name w:val="Intense Quote"/>
    <w:basedOn w:val="a"/>
    <w:next w:val="a"/>
    <w:link w:val="ad"/>
    <w:uiPriority w:val="30"/>
    <w:qFormat/>
    <w:rsid w:val="002F5F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2F5FF3"/>
    <w:rPr>
      <w:rFonts w:cs="Times New Roman"/>
      <w:b/>
      <w:bCs/>
      <w:i/>
      <w:iCs/>
      <w:color w:val="4F81BD"/>
      <w:sz w:val="22"/>
      <w:szCs w:val="22"/>
      <w:lang w:eastAsia="en-US"/>
    </w:rPr>
  </w:style>
  <w:style w:type="character" w:styleId="ae">
    <w:name w:val="Subtle Emphasis"/>
    <w:uiPriority w:val="19"/>
    <w:qFormat/>
    <w:rsid w:val="002F5FF3"/>
    <w:rPr>
      <w:i/>
      <w:iCs/>
      <w:color w:val="808080"/>
    </w:rPr>
  </w:style>
  <w:style w:type="character" w:styleId="af">
    <w:name w:val="Intense Emphasis"/>
    <w:uiPriority w:val="21"/>
    <w:qFormat/>
    <w:rsid w:val="002F5FF3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2F5FF3"/>
    <w:rPr>
      <w:smallCaps/>
      <w:color w:val="C0504D"/>
      <w:u w:val="single"/>
    </w:rPr>
  </w:style>
  <w:style w:type="character" w:styleId="af1">
    <w:name w:val="Intense Reference"/>
    <w:uiPriority w:val="32"/>
    <w:qFormat/>
    <w:rsid w:val="002F5FF3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2F5FF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F5FF3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11">
    <w:name w:val="Заголовок №1_"/>
    <w:link w:val="12"/>
    <w:rsid w:val="0089576D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89576D"/>
    <w:pPr>
      <w:widowControl w:val="0"/>
      <w:shd w:val="clear" w:color="auto" w:fill="FFFFFF"/>
      <w:spacing w:after="0" w:line="262" w:lineRule="auto"/>
      <w:ind w:left="700" w:firstLine="20"/>
      <w:outlineLvl w:val="0"/>
    </w:pPr>
    <w:rPr>
      <w:rFonts w:ascii="Calibri" w:eastAsia="Calibri" w:hAnsi="Calibri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Гость</cp:lastModifiedBy>
  <cp:revision>4</cp:revision>
  <dcterms:created xsi:type="dcterms:W3CDTF">2021-05-26T06:33:00Z</dcterms:created>
  <dcterms:modified xsi:type="dcterms:W3CDTF">2021-06-21T08:06:00Z</dcterms:modified>
</cp:coreProperties>
</file>