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ПРАКТИЧЕСКОЙ №1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598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Стандартная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дефрагментация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дисков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/>
    </w:p>
    <w:p>
      <w:pPr>
        <w:pStyle w:val="598"/>
        <w:ind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получение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практических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навыков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работе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стандартной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дефрагментацией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598"/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№1: 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Используя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задания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Сведения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системе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определите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следующие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параметры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компьютерной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системы: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Мультимедиа,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запоминающие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устройства,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системные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драйверы,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группы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программ,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автоматически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загружаемые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программы.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598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Ход выполнения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 w:val="0"/>
          <w:sz w:val="28"/>
          <w:szCs w:val="28"/>
        </w:rPr>
        <w:t xml:space="preserve">Открыв «Сведения о системе» я определил сведения о Мультимедиа (Аудиокодеки и Видеокодеки) (рис. 1), запоминающих устройствах (рис. 2), системных драйверах (рис. 3), группах  программ (рис. 4), программах в автозапуске (рис. 5).</w:t>
      </w:r>
      <w:r>
        <w:rPr>
          <w:rFonts w:ascii="Times New Roman" w:hAnsi="Times New Roman" w:cs="Times New Roman" w:eastAsia="Times New Roman"/>
          <w:b w:val="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 w:val="0"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475783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333241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1475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7.8pt;height:116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/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1 – Сведения о мультимедиа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449122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403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2449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192.8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2 – Сведения о запоминающих устройствах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98174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9392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1981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8pt;height:156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3 – Сведения о системных драйверах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649025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05857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2649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7.8pt;height:208.6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4 – Сведения о группах программ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7214"/>
                <wp:effectExtent l="0" t="0" r="0" b="0"/>
                <wp:docPr id="5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670792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2117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67.8pt;height:166.7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5 – Сведения об автоматически запускаемых программах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pStyle w:val="598"/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Задание</w:t>
      </w: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 №2: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Используя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стандартную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программу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Windows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Проверка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диска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проверьте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диск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наличие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поврежденных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секторов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ошибок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файловой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системы.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этом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если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будут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обнаружены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ошибки,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то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задайте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режим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восстановления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поврежденных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секторов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диска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автоматического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исправления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системных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ошибок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598"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Ход выполнения</w:t>
      </w:r>
      <w:r>
        <w:rPr>
          <w:rFonts w:ascii="Times New Roman" w:hAnsi="Times New Roman" w:cs="Times New Roman" w:eastAsia="Times New Roman"/>
          <w:b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Зайдя в «Мой компьютер» и выбрав локальный диск B, он был проверен, битых секторов обнаружено не было (рис. 6).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52464"/>
                <wp:effectExtent l="0" t="0" r="0" b="0"/>
                <wp:docPr id="6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44143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4" cy="3052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7.8pt;height:240.4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6 – Проверка диска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pStyle w:val="606"/>
        <w:contextualSpacing/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Задание</w:t>
      </w: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 №3: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Используя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стандартную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программу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Очистка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диска</w:t>
      </w: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выполните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очистку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диска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:.</w:t>
      </w:r>
      <w:r/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606"/>
        <w:contextualSpacing/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Ход выполнения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t xml:space="preserve">Запустив утилиту «Очистка диска» и выбрав диск C, была проведена очистка, по итогам которой удалось очистить  186 Мб. (рис. 7).</w:t>
      </w: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14725" cy="2390775"/>
                <wp:effectExtent l="0" t="0" r="0" b="0"/>
                <wp:docPr id="7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87681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>
                          <a:off x="0" y="0"/>
                          <a:ext cx="3514725" cy="239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276.8pt;height:188.2pt;rotation:0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  <w:t xml:space="preserve">Рисунок 7 – Очистка диска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Задание</w:t>
      </w:r>
      <w:r>
        <w:rPr>
          <w:rFonts w:ascii="Times New Roman" w:hAnsi="Times New Roman" w:cs="Times New Roman" w:eastAsia="Times New Roman"/>
          <w:b/>
          <w:bCs/>
          <w:i w:val="0"/>
          <w:iCs w:val="0"/>
          <w:sz w:val="28"/>
          <w:szCs w:val="28"/>
          <w:lang w:eastAsia="ru-RU"/>
        </w:rPr>
        <w:t xml:space="preserve"> №4:</w:t>
      </w: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Используя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стандартную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программу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</w:t>
      </w:r>
      <w:r>
        <w:rPr>
          <w:bCs/>
          <w:szCs w:val="28"/>
          <w:lang w:eastAsia="ru-RU"/>
        </w:rPr>
        <w:t xml:space="preserve">Дефрагментация</w:t>
      </w:r>
      <w:r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 xml:space="preserve">диска</w:t>
      </w:r>
      <w:r>
        <w:rPr>
          <w:bCs/>
          <w:szCs w:val="28"/>
          <w:lang w:eastAsia="ru-RU"/>
        </w:rPr>
        <w:t xml:space="preserve">»</w:t>
      </w:r>
      <w:r>
        <w:rPr>
          <w:szCs w:val="28"/>
          <w:lang w:eastAsia="ru-RU"/>
        </w:rPr>
        <w:t xml:space="preserve">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выполните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оценку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фрагментированности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файлов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диске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</w:t>
      </w:r>
      <w:r>
        <w:rPr>
          <w:szCs w:val="28"/>
          <w:lang w:eastAsia="ru-RU"/>
        </w:rPr>
        <w:t xml:space="preserve">: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и,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если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требуется,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то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выполните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дефрагментацию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этого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диска.</w:t>
      </w:r>
      <w:r>
        <w:rPr>
          <w:iCs w:val="0"/>
          <w:szCs w:val="28"/>
          <w:highlight w:val="none"/>
        </w:rPr>
      </w:r>
      <w:r/>
    </w:p>
    <w:p>
      <w:pPr>
        <w:ind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 w:val="0"/>
          <w:i w:val="0"/>
          <w:sz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i/>
          <w:sz w:val="28"/>
          <w:szCs w:val="28"/>
        </w:rPr>
        <w:t xml:space="preserve">Ход выполнения</w:t>
      </w:r>
      <w:r/>
      <w:r/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  <w:t xml:space="preserve">В последних версиях Windows 10 утилита дефрагментации переименована в «Оптимизация дисков». Открыв её и выбрав диск C, он был проанализирован и дефрагментирован (рис. 8).</w:t>
      </w: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b w:val="0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65938"/>
                <wp:effectExtent l="0" t="0" r="0" b="0"/>
                <wp:docPr id="8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005016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2965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67.8pt;height:233.5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360" w:lineRule="auto"/>
        <w:rPr>
          <w:rFonts w:ascii="Times New Roman" w:hAnsi="Times New Roman" w:cs="Times New Roman" w:eastAsia="Times New Roman"/>
          <w:i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  <w:t xml:space="preserve">Рисунок 8 – Дефрагментация диска</w:t>
      </w:r>
      <w:r>
        <w:rPr>
          <w:rFonts w:ascii="Times New Roman" w:hAnsi="Times New Roman" w:cs="Times New Roman" w:eastAsia="Times New Roman"/>
          <w:b w:val="0"/>
          <w:bCs w:val="0"/>
          <w:i w:val="0"/>
          <w:iCs w:val="0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character" w:styleId="45">
    <w:name w:val="Caption Char"/>
    <w:basedOn w:val="604"/>
    <w:link w:val="42"/>
    <w:uiPriority w:val="99"/>
  </w:style>
  <w:style w:type="table" w:styleId="46">
    <w:name w:val="Table Grid"/>
    <w:basedOn w:val="6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ind w:left="0" w:right="0" w:firstLine="709"/>
      <w:jc w:val="both"/>
      <w:spacing w:before="0" w:after="160" w:line="259" w:lineRule="auto"/>
      <w:widowControl/>
    </w:pPr>
    <w:rPr>
      <w:rFonts w:ascii="Times New Roman" w:hAnsi="Times New Roman" w:cs="Times New Roman" w:eastAsia="Times New Roman"/>
      <w:color w:val="000000"/>
      <w:sz w:val="28"/>
      <w:szCs w:val="28"/>
      <w:lang w:val="ru-RU" w:bidi="ar-SA" w:eastAsia="ru-RU"/>
    </w:rPr>
  </w:style>
  <w:style w:type="character" w:styleId="599" w:default="1">
    <w:name w:val="Default Paragraph Font"/>
    <w:uiPriority w:val="1"/>
    <w:semiHidden/>
    <w:unhideWhenUsed/>
    <w:qFormat/>
  </w:style>
  <w:style w:type="character" w:styleId="600">
    <w:name w:val="Интернет-ссылка"/>
    <w:basedOn w:val="599"/>
    <w:uiPriority w:val="99"/>
    <w:unhideWhenUsed/>
    <w:rPr>
      <w:color w:val="0563C1" w:themeColor="hyperlink"/>
      <w:u w:val="single"/>
    </w:rPr>
  </w:style>
  <w:style w:type="paragraph" w:styleId="601">
    <w:name w:val="Заголовок"/>
    <w:basedOn w:val="598"/>
    <w:next w:val="602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602">
    <w:name w:val="Body Text"/>
    <w:basedOn w:val="598"/>
    <w:pPr>
      <w:spacing w:before="0" w:after="140" w:line="276" w:lineRule="auto"/>
    </w:pPr>
  </w:style>
  <w:style w:type="paragraph" w:styleId="603">
    <w:name w:val="List"/>
    <w:basedOn w:val="602"/>
    <w:rPr>
      <w:rFonts w:cs="Noto Sans Devanagari"/>
    </w:rPr>
  </w:style>
  <w:style w:type="paragraph" w:styleId="604">
    <w:name w:val="Caption"/>
    <w:basedOn w:val="598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05">
    <w:name w:val="Указатель"/>
    <w:basedOn w:val="598"/>
    <w:qFormat/>
    <w:pPr>
      <w:suppressLineNumbers/>
    </w:pPr>
    <w:rPr>
      <w:rFonts w:cs="Noto Sans Devanagari"/>
    </w:rPr>
  </w:style>
  <w:style w:type="paragraph" w:styleId="606">
    <w:name w:val="List Paragraph"/>
    <w:basedOn w:val="598"/>
    <w:qFormat/>
    <w:pPr>
      <w:contextualSpacing/>
      <w:ind w:left="720" w:firstLine="0"/>
      <w:spacing w:before="0" w:after="200"/>
    </w:pPr>
  </w:style>
  <w:style w:type="numbering" w:styleId="607" w:default="1">
    <w:name w:val="No List"/>
    <w:uiPriority w:val="99"/>
    <w:semiHidden/>
    <w:unhideWhenUsed/>
    <w:qFormat/>
  </w:style>
  <w:style w:type="table" w:styleId="60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4</cp:revision>
  <dcterms:created xsi:type="dcterms:W3CDTF">2021-02-06T09:30:00Z</dcterms:created>
  <dcterms:modified xsi:type="dcterms:W3CDTF">2022-04-11T18:12:17Z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